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D8" w:rsidRDefault="00250DAC">
      <w:pPr>
        <w:spacing w:before="24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Community Engagement/Partner Worksheet--Pre-service and Professional Development</w:t>
      </w:r>
    </w:p>
    <w:tbl>
      <w:tblPr>
        <w:tblStyle w:val="a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071"/>
        <w:gridCol w:w="2100"/>
        <w:gridCol w:w="1802"/>
        <w:gridCol w:w="2128"/>
        <w:gridCol w:w="1952"/>
        <w:gridCol w:w="1802"/>
      </w:tblGrid>
      <w:tr w:rsidR="00E538D8">
        <w:trPr>
          <w:trHeight w:val="1862"/>
        </w:trPr>
        <w:tc>
          <w:tcPr>
            <w:tcW w:w="2123" w:type="dxa"/>
            <w:shd w:val="clear" w:color="auto" w:fill="E7E6E6"/>
          </w:tcPr>
          <w:p w:rsidR="00E538D8" w:rsidRDefault="00250DA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SECTOR</w:t>
            </w:r>
          </w:p>
          <w:p w:rsidR="00E538D8" w:rsidRDefault="0025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Community/Population or organization</w:t>
            </w:r>
          </w:p>
        </w:tc>
        <w:tc>
          <w:tcPr>
            <w:tcW w:w="2071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STAKE </w:t>
            </w:r>
          </w:p>
          <w:p w:rsidR="00E538D8" w:rsidRDefault="00250D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Why might this community or organization want to be involved? What stake do they have in the issue?</w:t>
            </w:r>
          </w:p>
        </w:tc>
        <w:tc>
          <w:tcPr>
            <w:tcW w:w="2100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RESOURCES</w:t>
            </w:r>
          </w:p>
          <w:p w:rsidR="00E538D8" w:rsidRDefault="0025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their involvement important to the success of KKG!’s work?</w:t>
            </w:r>
          </w:p>
        </w:tc>
        <w:tc>
          <w:tcPr>
            <w:tcW w:w="1802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ROLES  </w:t>
            </w:r>
          </w:p>
          <w:p w:rsidR="00E538D8" w:rsidRDefault="00250D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What role would you like them to play? How would their participation impact KKG!’s work?</w:t>
            </w:r>
          </w:p>
        </w:tc>
        <w:tc>
          <w:tcPr>
            <w:tcW w:w="2128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BARRIERS</w:t>
            </w:r>
          </w:p>
          <w:p w:rsidR="00E538D8" w:rsidRDefault="00250DA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What barriers might this community or group face in engagement? How can we support t</w:t>
            </w:r>
            <w:r>
              <w:rPr>
                <w:sz w:val="20"/>
                <w:szCs w:val="20"/>
              </w:rPr>
              <w:t>heir engagement?</w:t>
            </w:r>
          </w:p>
        </w:tc>
        <w:tc>
          <w:tcPr>
            <w:tcW w:w="1952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POWER DYNAMICS</w:t>
            </w:r>
          </w:p>
          <w:p w:rsidR="00E538D8" w:rsidRDefault="00250D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roles this partner plays in shaping visible, hidden, and invisible power?</w:t>
            </w:r>
          </w:p>
        </w:tc>
        <w:tc>
          <w:tcPr>
            <w:tcW w:w="1802" w:type="dxa"/>
            <w:shd w:val="clear" w:color="auto" w:fill="E7E6E6"/>
          </w:tcPr>
          <w:p w:rsidR="00E538D8" w:rsidRDefault="00250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STRATEGY</w:t>
            </w:r>
          </w:p>
          <w:p w:rsidR="00E538D8" w:rsidRDefault="00250D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Which engagement strategies would work best for engaging this group?</w:t>
            </w:r>
          </w:p>
        </w:tc>
      </w:tr>
      <w:tr w:rsidR="00E538D8">
        <w:trPr>
          <w:trHeight w:val="1247"/>
        </w:trPr>
        <w:tc>
          <w:tcPr>
            <w:tcW w:w="2123" w:type="dxa"/>
          </w:tcPr>
          <w:p w:rsidR="00E538D8" w:rsidRDefault="00250DAC">
            <w:pPr>
              <w:jc w:val="center"/>
            </w:pPr>
            <w:r>
              <w:t>School board coalitions</w:t>
            </w: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</w:tc>
        <w:tc>
          <w:tcPr>
            <w:tcW w:w="2071" w:type="dxa"/>
          </w:tcPr>
          <w:p w:rsidR="00E538D8" w:rsidRDefault="00250DAC">
            <w:pPr>
              <w:jc w:val="center"/>
            </w:pPr>
            <w:r>
              <w:t>Increased awareness about school readiness. Children prepared from whole-health perspective to begin school. Early intervention. Focus on training, equity and advocacy.</w:t>
            </w:r>
          </w:p>
        </w:tc>
        <w:tc>
          <w:tcPr>
            <w:tcW w:w="2100" w:type="dxa"/>
          </w:tcPr>
          <w:p w:rsidR="00E538D8" w:rsidRDefault="00250DAC">
            <w:pPr>
              <w:jc w:val="center"/>
            </w:pPr>
            <w:r>
              <w:t>Messengers to the value of ECE. Partner in training and advocacy. Power of voice. Acces</w:t>
            </w:r>
            <w:r>
              <w:t>s, affluence and influence to drive change. Bring greater understanding of impact of quality ECE.</w:t>
            </w:r>
          </w:p>
        </w:tc>
        <w:tc>
          <w:tcPr>
            <w:tcW w:w="1802" w:type="dxa"/>
          </w:tcPr>
          <w:p w:rsidR="00E538D8" w:rsidRDefault="00250DAC">
            <w:pPr>
              <w:jc w:val="center"/>
            </w:pPr>
            <w:r>
              <w:t xml:space="preserve">Potential source of information, opportunities for PD and certification to K-12 system. </w:t>
            </w:r>
          </w:p>
        </w:tc>
        <w:tc>
          <w:tcPr>
            <w:tcW w:w="2128" w:type="dxa"/>
          </w:tcPr>
          <w:p w:rsidR="00E538D8" w:rsidRDefault="00250DAC">
            <w:pPr>
              <w:jc w:val="center"/>
            </w:pPr>
            <w:r>
              <w:t xml:space="preserve">Time, basic understanding of ECE, </w:t>
            </w:r>
            <w:proofErr w:type="gramStart"/>
            <w:r>
              <w:t>use  language</w:t>
            </w:r>
            <w:proofErr w:type="gramEnd"/>
            <w:r>
              <w:t xml:space="preserve"> that they listen to/u</w:t>
            </w:r>
            <w:r>
              <w:t xml:space="preserve">nderstand. </w:t>
            </w:r>
          </w:p>
          <w:p w:rsidR="00E538D8" w:rsidRDefault="00E538D8">
            <w:pPr>
              <w:jc w:val="center"/>
            </w:pPr>
          </w:p>
          <w:p w:rsidR="00E538D8" w:rsidRDefault="00250DAC">
            <w:pPr>
              <w:jc w:val="center"/>
            </w:pPr>
            <w:r>
              <w:t>Virtual meetings, go to them and begin building trust.</w:t>
            </w:r>
          </w:p>
        </w:tc>
        <w:tc>
          <w:tcPr>
            <w:tcW w:w="1952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250DAC">
            <w:pPr>
              <w:jc w:val="center"/>
            </w:pPr>
            <w:r>
              <w:t>Investigate statewide group to work with (PA School Boards Association). Begin at local level to connect to leadership. Reach out via email or phone including the info identified here.</w:t>
            </w:r>
          </w:p>
        </w:tc>
      </w:tr>
      <w:tr w:rsidR="00E538D8">
        <w:trPr>
          <w:trHeight w:val="1234"/>
        </w:trPr>
        <w:tc>
          <w:tcPr>
            <w:tcW w:w="2123" w:type="dxa"/>
          </w:tcPr>
          <w:p w:rsidR="00E538D8" w:rsidRDefault="00E538D8">
            <w:pPr>
              <w:jc w:val="center"/>
            </w:pPr>
          </w:p>
          <w:p w:rsidR="00E538D8" w:rsidRDefault="00250DAC">
            <w:pPr>
              <w:jc w:val="center"/>
            </w:pPr>
            <w:r>
              <w:t xml:space="preserve">PA Parent and Family Alliance </w:t>
            </w: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</w:tc>
        <w:tc>
          <w:tcPr>
            <w:tcW w:w="2071" w:type="dxa"/>
          </w:tcPr>
          <w:p w:rsidR="00E538D8" w:rsidRDefault="00250DAC">
            <w:pPr>
              <w:jc w:val="center"/>
            </w:pPr>
            <w:r>
              <w:t>Parent and caregiver advocate for children with mental health concerns/lived experience. Ability for workgroup to develop programming to meet their needs.</w:t>
            </w:r>
          </w:p>
        </w:tc>
        <w:tc>
          <w:tcPr>
            <w:tcW w:w="2100" w:type="dxa"/>
          </w:tcPr>
          <w:p w:rsidR="00E538D8" w:rsidRDefault="00250DAC">
            <w:pPr>
              <w:jc w:val="center"/>
            </w:pPr>
            <w:r>
              <w:t>Ability to advocate for stronger support. Relevant programming l</w:t>
            </w:r>
            <w:r>
              <w:t>eading to improved outcomes especially for those of greatest need.</w:t>
            </w:r>
          </w:p>
        </w:tc>
        <w:tc>
          <w:tcPr>
            <w:tcW w:w="1802" w:type="dxa"/>
          </w:tcPr>
          <w:p w:rsidR="00E538D8" w:rsidRDefault="00250DAC">
            <w:pPr>
              <w:jc w:val="center"/>
            </w:pPr>
            <w:r>
              <w:t>Full membership. Strategic planning and implementation. Ambassador for KKG to others in the community.</w:t>
            </w:r>
          </w:p>
        </w:tc>
        <w:tc>
          <w:tcPr>
            <w:tcW w:w="2128" w:type="dxa"/>
          </w:tcPr>
          <w:p w:rsidR="00E538D8" w:rsidRDefault="00250DAC">
            <w:pPr>
              <w:jc w:val="center"/>
            </w:pPr>
            <w:r>
              <w:t xml:space="preserve">Time, resources, accessibility to meetings </w:t>
            </w:r>
            <w:proofErr w:type="gramStart"/>
            <w:r>
              <w:t>( language</w:t>
            </w:r>
            <w:proofErr w:type="gramEnd"/>
            <w:r>
              <w:t>, TA, etc.)</w:t>
            </w:r>
          </w:p>
          <w:p w:rsidR="00E538D8" w:rsidRDefault="00E538D8">
            <w:pPr>
              <w:jc w:val="center"/>
            </w:pPr>
          </w:p>
          <w:p w:rsidR="00E538D8" w:rsidRDefault="00250DAC">
            <w:pPr>
              <w:jc w:val="center"/>
            </w:pPr>
            <w:r>
              <w:t xml:space="preserve">Integrating parents </w:t>
            </w:r>
            <w:r>
              <w:t xml:space="preserve">as chairs and </w:t>
            </w:r>
          </w:p>
        </w:tc>
        <w:tc>
          <w:tcPr>
            <w:tcW w:w="1952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E538D8">
            <w:pPr>
              <w:jc w:val="center"/>
            </w:pPr>
          </w:p>
        </w:tc>
      </w:tr>
      <w:tr w:rsidR="00E538D8">
        <w:trPr>
          <w:trHeight w:val="1234"/>
        </w:trPr>
        <w:tc>
          <w:tcPr>
            <w:tcW w:w="2123" w:type="dxa"/>
          </w:tcPr>
          <w:p w:rsidR="00E538D8" w:rsidRDefault="00E538D8">
            <w:pPr>
              <w:jc w:val="center"/>
            </w:pPr>
          </w:p>
          <w:p w:rsidR="00E538D8" w:rsidRDefault="00250DAC">
            <w:pPr>
              <w:jc w:val="center"/>
            </w:pPr>
            <w:r>
              <w:t>Families and communities</w:t>
            </w: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  <w:p w:rsidR="00E538D8" w:rsidRDefault="00E538D8">
            <w:pPr>
              <w:jc w:val="center"/>
            </w:pPr>
          </w:p>
        </w:tc>
        <w:tc>
          <w:tcPr>
            <w:tcW w:w="2071" w:type="dxa"/>
          </w:tcPr>
          <w:p w:rsidR="00E538D8" w:rsidRDefault="00250DAC">
            <w:pPr>
              <w:jc w:val="center"/>
            </w:pPr>
            <w:r>
              <w:t>Representation from those who are recipients of programming</w:t>
            </w:r>
          </w:p>
        </w:tc>
        <w:tc>
          <w:tcPr>
            <w:tcW w:w="2100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E538D8">
            <w:pPr>
              <w:jc w:val="center"/>
            </w:pPr>
          </w:p>
        </w:tc>
        <w:tc>
          <w:tcPr>
            <w:tcW w:w="2128" w:type="dxa"/>
          </w:tcPr>
          <w:p w:rsidR="00E538D8" w:rsidRDefault="00E538D8">
            <w:pPr>
              <w:jc w:val="center"/>
            </w:pPr>
          </w:p>
        </w:tc>
        <w:tc>
          <w:tcPr>
            <w:tcW w:w="1952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E538D8">
            <w:pPr>
              <w:jc w:val="center"/>
            </w:pPr>
          </w:p>
        </w:tc>
      </w:tr>
      <w:tr w:rsidR="00E538D8">
        <w:trPr>
          <w:trHeight w:val="1234"/>
        </w:trPr>
        <w:tc>
          <w:tcPr>
            <w:tcW w:w="2123" w:type="dxa"/>
          </w:tcPr>
          <w:p w:rsidR="00E538D8" w:rsidRDefault="00250DAC">
            <w:pPr>
              <w:jc w:val="center"/>
            </w:pPr>
            <w:r>
              <w:t>OCDEL - Bureau of certification</w:t>
            </w:r>
          </w:p>
          <w:p w:rsidR="00E538D8" w:rsidRDefault="00E538D8">
            <w:pPr>
              <w:jc w:val="center"/>
            </w:pPr>
          </w:p>
        </w:tc>
        <w:tc>
          <w:tcPr>
            <w:tcW w:w="2071" w:type="dxa"/>
          </w:tcPr>
          <w:p w:rsidR="00E538D8" w:rsidRDefault="00E538D8">
            <w:pPr>
              <w:jc w:val="center"/>
            </w:pPr>
          </w:p>
        </w:tc>
        <w:tc>
          <w:tcPr>
            <w:tcW w:w="2100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E538D8">
            <w:pPr>
              <w:jc w:val="center"/>
            </w:pPr>
          </w:p>
        </w:tc>
        <w:tc>
          <w:tcPr>
            <w:tcW w:w="2128" w:type="dxa"/>
          </w:tcPr>
          <w:p w:rsidR="00E538D8" w:rsidRDefault="00E538D8">
            <w:pPr>
              <w:jc w:val="center"/>
            </w:pPr>
          </w:p>
        </w:tc>
        <w:tc>
          <w:tcPr>
            <w:tcW w:w="1952" w:type="dxa"/>
          </w:tcPr>
          <w:p w:rsidR="00E538D8" w:rsidRDefault="00E538D8">
            <w:pPr>
              <w:jc w:val="center"/>
            </w:pPr>
          </w:p>
        </w:tc>
        <w:tc>
          <w:tcPr>
            <w:tcW w:w="1802" w:type="dxa"/>
          </w:tcPr>
          <w:p w:rsidR="00E538D8" w:rsidRDefault="00E538D8">
            <w:pPr>
              <w:jc w:val="center"/>
            </w:pPr>
          </w:p>
        </w:tc>
      </w:tr>
    </w:tbl>
    <w:p w:rsidR="00E538D8" w:rsidRDefault="00E538D8">
      <w:pPr>
        <w:jc w:val="center"/>
      </w:pPr>
    </w:p>
    <w:sectPr w:rsidR="00E538D8">
      <w:headerReference w:type="default" r:id="rId7"/>
      <w:pgSz w:w="15840" w:h="12240" w:orient="landscape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AC" w:rsidRDefault="00250DAC">
      <w:pPr>
        <w:spacing w:after="0" w:line="240" w:lineRule="auto"/>
      </w:pPr>
      <w:r>
        <w:separator/>
      </w:r>
    </w:p>
  </w:endnote>
  <w:endnote w:type="continuationSeparator" w:id="0">
    <w:p w:rsidR="00250DAC" w:rsidRDefault="0025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AC" w:rsidRDefault="00250DAC">
      <w:pPr>
        <w:spacing w:after="0" w:line="240" w:lineRule="auto"/>
      </w:pPr>
      <w:r>
        <w:separator/>
      </w:r>
    </w:p>
  </w:footnote>
  <w:footnote w:type="continuationSeparator" w:id="0">
    <w:p w:rsidR="00250DAC" w:rsidRDefault="0025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D8" w:rsidRDefault="00250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92121" cy="513384"/>
          <wp:effectExtent l="0" t="0" r="0" b="0"/>
          <wp:docPr id="2" name="image1.jpg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121" cy="513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D8"/>
    <w:rsid w:val="00250DAC"/>
    <w:rsid w:val="00E538D8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D4FF6-D469-4FB8-8B54-9327958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CE"/>
  </w:style>
  <w:style w:type="paragraph" w:styleId="Footer">
    <w:name w:val="footer"/>
    <w:basedOn w:val="Normal"/>
    <w:link w:val="FooterChar"/>
    <w:uiPriority w:val="99"/>
    <w:unhideWhenUsed/>
    <w:rsid w:val="003D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uqef3yuqxSpmY+VMob9jvbgvA==">AMUW2mWUOiVBNoQ+1//OnuSioOwjkFqm6bhvzGcPALet9aCi/N8eY+z4NOcRyfwohTwuE6L9wOdggMsdkOppEVOYaHcnZhiw4ZrIfIYUWRS9yGKNuuDwZZc=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Epstein</dc:creator>
  <cp:lastModifiedBy>Lori McMonigal</cp:lastModifiedBy>
  <cp:revision>2</cp:revision>
  <dcterms:created xsi:type="dcterms:W3CDTF">2022-05-05T18:07:00Z</dcterms:created>
  <dcterms:modified xsi:type="dcterms:W3CDTF">2022-05-05T18:07:00Z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0x010100F55CF5EA4F9DC043BC523CE269E5CD2F</vt:lpwstr>
  </property>
</Properties>
</file>